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仿宋简体" w:cs="Times New Roman"/>
          <w:b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方正仿宋简体" w:cs="Times New Roman"/>
          <w:b/>
          <w:kern w:val="0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b/>
          <w:kern w:val="0"/>
          <w:sz w:val="44"/>
          <w:szCs w:val="44"/>
          <w:lang w:val="en-US" w:eastAsia="zh-CN"/>
        </w:rPr>
      </w:pPr>
      <w:r>
        <w:rPr>
          <w:rFonts w:hint="default" w:ascii="方正大标宋简体" w:hAnsi="方正大标宋简体" w:eastAsia="方正大标宋简体" w:cs="方正大标宋简体"/>
          <w:b/>
          <w:kern w:val="0"/>
          <w:sz w:val="44"/>
          <w:szCs w:val="44"/>
        </w:rPr>
        <w:t>“十佳社团”评分</w:t>
      </w:r>
      <w:r>
        <w:rPr>
          <w:rFonts w:hint="eastAsia" w:ascii="方正大标宋简体" w:hAnsi="方正大标宋简体" w:eastAsia="方正大标宋简体" w:cs="方正大标宋简体"/>
          <w:b/>
          <w:kern w:val="0"/>
          <w:sz w:val="44"/>
          <w:szCs w:val="44"/>
          <w:lang w:val="en-US" w:eastAsia="zh-CN"/>
        </w:rPr>
        <w:t>细则</w:t>
      </w:r>
    </w:p>
    <w:tbl>
      <w:tblPr>
        <w:tblStyle w:val="4"/>
        <w:tblW w:w="629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349"/>
        <w:gridCol w:w="1207"/>
        <w:gridCol w:w="6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59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社团建设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30分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社团负责人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基本素质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255"/>
                <w:numId w:val="0"/>
              </w:numPr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思想素质良好，无违反校规校纪。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以组织部记录为准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无违纪违规行为1分，现任会长党/团校出勤率良好1分，上任会长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党/团校结业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党/团校优秀学员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成绩优秀。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需社团负责人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学工系统“自然年加权平均成绩”截图。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挂科重修不予计分，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无挂科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自然年必修加权平均成绩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位于小班前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50％2分，共2分）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内部建设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社团管理科学，有明确的章程制度。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以社团上交材料为准。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有会旗、会服等社团象征物品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  <w:t>以社团上交材料（照片）为准。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按规定开展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内部培训活动及会议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以评定部记录为准。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（1分/次，共3分）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积极配合指导老师开展工作，接受指导老师指导、培训等。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以社团上交材料（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指导、培训照片或相关工作对接记录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）为准。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日常事务</w:t>
            </w:r>
          </w:p>
          <w:p>
            <w:pPr>
              <w:widowControl/>
              <w:shd w:val="clear"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加社服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开展大型会议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  <w:shd w:val="clear"/>
              </w:rPr>
              <w:t>以办公室记录为准。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清晰，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定期核对审查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  <w:t>以评定部记录为准。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（2分/次，共6分）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积极配合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学生社团管理与服务中心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日常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以社服记录为准。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社团活动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（60分）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活动开展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（35分）</w:t>
            </w: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社团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常规活动，并及时备案和上交材料。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以活动部记录为准。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分/次，共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积极配合校团委、社服的大型活动开展以及协助推动挂靠单位开展活动，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需提供协助挂靠单位开展活动证明材料，并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以活动部记录为准。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分/次，共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参与会长沙龙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  <w:t>以外联部记录为准。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参与1分/次，分享2分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/次，共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以社团名义联</w:t>
            </w: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合其他社团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牵头举办的面向校区或全校同学活动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highlight w:val="none"/>
              </w:rPr>
              <w:t>以活动部记录为准。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主办社团3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参与社团2分/次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活动宣传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57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线上宣传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（17分）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官方平台（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社服官Q、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微信、“青听川农”微博、“青听川农”官Q）投稿。上传稿件符合宣传部标准，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均以宣传部记录为准，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同一活动不重复加分。（投稿2分/次，共8分）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撰写活动新闻稿并发送至宣传部邮箱，要求符合新闻稿标准，以宣传部记录为准。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新闻稿发表至校级及以上需社团提供证明材料。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（发表至团委网2分/次，校网3分/次，共9分）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线下宣传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需社团提供宣传证明材料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，如宣传照片、场地借用表等。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（2分/次，共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社团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成就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44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日常性实践活动、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寒暑假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社会实践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，且实践内容与社团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工作方向相关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为有效，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上交材料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社会实践申报书及团队名单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为准。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（有效开展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分，获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或表彰3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分，获校级重点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或表彰4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59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社团（不包括支部社会实践团队）获校级及以上奖项。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以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</w:rPr>
              <w:t>上交材料为准。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分/次，共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firstLine="482" w:firstLineChars="200"/>
              <w:jc w:val="both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评选时间范围为2022年4月－2023年3月，在评选年限期间，社团受到学校职能部门批评或引起众多舆论、造成重大失误、参与相关工作但并未有效参与等情况，针对社团评优采用一票否决权。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5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材料得分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（100分）</w:t>
            </w:r>
          </w:p>
        </w:tc>
        <w:tc>
          <w:tcPr>
            <w:tcW w:w="44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07809A-C02F-4452-9358-FB0189CE5736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CA3F7E0-E701-431C-A0E8-15B75CC39886}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AF55DF6-BFA2-478C-8E4B-0CF908A0DC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DgxOTMxMDFiYTMwZDY1YjAwNjQ3ZmI5YzViMGMifQ=="/>
  </w:docVars>
  <w:rsids>
    <w:rsidRoot w:val="6CAA3E83"/>
    <w:rsid w:val="0029145A"/>
    <w:rsid w:val="00704F5F"/>
    <w:rsid w:val="008E05F1"/>
    <w:rsid w:val="00B25F70"/>
    <w:rsid w:val="00D776F6"/>
    <w:rsid w:val="00E74ECF"/>
    <w:rsid w:val="00EB0E13"/>
    <w:rsid w:val="00F055A2"/>
    <w:rsid w:val="0251629B"/>
    <w:rsid w:val="053650A8"/>
    <w:rsid w:val="095C69F8"/>
    <w:rsid w:val="0A79472F"/>
    <w:rsid w:val="0A937E0C"/>
    <w:rsid w:val="0B4017DF"/>
    <w:rsid w:val="0B4B3E56"/>
    <w:rsid w:val="0B4C5F48"/>
    <w:rsid w:val="0B677FEE"/>
    <w:rsid w:val="0F0371C9"/>
    <w:rsid w:val="0F446E05"/>
    <w:rsid w:val="11067F09"/>
    <w:rsid w:val="12E07F89"/>
    <w:rsid w:val="14E66DB1"/>
    <w:rsid w:val="166835A5"/>
    <w:rsid w:val="16FA6FC6"/>
    <w:rsid w:val="18574301"/>
    <w:rsid w:val="192E493F"/>
    <w:rsid w:val="1A703C43"/>
    <w:rsid w:val="1F0C1276"/>
    <w:rsid w:val="2045401F"/>
    <w:rsid w:val="22B74EAF"/>
    <w:rsid w:val="23262F73"/>
    <w:rsid w:val="237815D0"/>
    <w:rsid w:val="2C03306A"/>
    <w:rsid w:val="2C5A5D16"/>
    <w:rsid w:val="2CB347FD"/>
    <w:rsid w:val="2D6C5D01"/>
    <w:rsid w:val="2DA518DF"/>
    <w:rsid w:val="305E49C2"/>
    <w:rsid w:val="3B433B8C"/>
    <w:rsid w:val="3CF96D90"/>
    <w:rsid w:val="3D433CDF"/>
    <w:rsid w:val="3F325E66"/>
    <w:rsid w:val="3FDB5C9C"/>
    <w:rsid w:val="42FB026C"/>
    <w:rsid w:val="45036AF3"/>
    <w:rsid w:val="4ADF71FA"/>
    <w:rsid w:val="4CEC5415"/>
    <w:rsid w:val="509D6459"/>
    <w:rsid w:val="51351E83"/>
    <w:rsid w:val="56C47639"/>
    <w:rsid w:val="585D60C3"/>
    <w:rsid w:val="59422F24"/>
    <w:rsid w:val="5A865DA5"/>
    <w:rsid w:val="5A9856E0"/>
    <w:rsid w:val="5E2A6515"/>
    <w:rsid w:val="5E2D72BE"/>
    <w:rsid w:val="5E4F4700"/>
    <w:rsid w:val="5E6B4649"/>
    <w:rsid w:val="5F2F4BE6"/>
    <w:rsid w:val="5FC579F8"/>
    <w:rsid w:val="60BB70E7"/>
    <w:rsid w:val="61D218D0"/>
    <w:rsid w:val="63133F4E"/>
    <w:rsid w:val="68891BED"/>
    <w:rsid w:val="6CAA3E83"/>
    <w:rsid w:val="6E2F0BDE"/>
    <w:rsid w:val="71685AD9"/>
    <w:rsid w:val="72273A51"/>
    <w:rsid w:val="744777B8"/>
    <w:rsid w:val="757A1C0A"/>
    <w:rsid w:val="758147E1"/>
    <w:rsid w:val="78E767CC"/>
    <w:rsid w:val="7E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1124</Words>
  <Characters>1149</Characters>
  <Lines>7</Lines>
  <Paragraphs>2</Paragraphs>
  <TotalTime>36</TotalTime>
  <ScaleCrop>false</ScaleCrop>
  <LinksUpToDate>false</LinksUpToDate>
  <CharactersWithSpaces>1149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2020-03-23T06:07:00Z</dcterms:created>
  <dc:creator>语言非</dc:creator>
  <cp:lastModifiedBy>wl</cp:lastModifiedBy>
  <dcterms:modified xsi:type="dcterms:W3CDTF">2024-03-19T08:57:15Z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215049081_cloud</vt:lpwstr>
  </property>
  <property fmtid="{D5CDD505-2E9C-101B-9397-08002B2CF9AE}" pid="4" name="ICV">
    <vt:lpwstr>85D92470E02D4A9F88FDEE414D76537B</vt:lpwstr>
  </property>
</Properties>
</file>